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4B4" w:rsidRDefault="003154B4" w:rsidP="003154B4">
      <w:pPr>
        <w:pStyle w:val="2"/>
        <w:spacing w:after="0" w:line="240" w:lineRule="auto"/>
        <w:ind w:left="0" w:firstLine="142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 ситуации, проблемы, приоритеты в сфере физической культуры и спорта в муниципальном образовании «Кингисеппское городское поселение». Пути решения и ожидаемый результат при реализации муниципальной программы «Развитие физической культуры и спорта в Кингисеппском городском поселении на 2014-2016 годы».</w:t>
      </w:r>
    </w:p>
    <w:p w:rsidR="003154B4" w:rsidRDefault="003154B4" w:rsidP="003154B4">
      <w:pPr>
        <w:pStyle w:val="2"/>
        <w:spacing w:after="0" w:line="240" w:lineRule="auto"/>
        <w:ind w:firstLine="709"/>
        <w:contextualSpacing/>
        <w:jc w:val="center"/>
        <w:rPr>
          <w:b/>
          <w:sz w:val="28"/>
          <w:szCs w:val="28"/>
          <w:u w:val="single"/>
        </w:rPr>
      </w:pPr>
    </w:p>
    <w:p w:rsidR="003154B4" w:rsidRDefault="003154B4" w:rsidP="003154B4">
      <w:pPr>
        <w:pStyle w:val="2"/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Физкультура и спорт являются важнейшим средством профилактики заболеваний, укрепления здоровья, поддержания высокой работоспособности и духовного развития человека. В современном мире духовное здоровье граждан является важным фактором социально-экономического развития муниципального образования, поддержания его конкурентоспособности и инвестиционной привлекательности. Величина издержек государственного сектора экономики на здравоохранение, социальную защиту, образование, поддержание правопорядка находится в прямо пропорциональной зависимости от степени вовлеченности населения в занятия физкультурой и спортом, его приверженности здоровому образу жизни. Таким образом, развитие физкультуры и спорта является одной из основополагающих задач муниципальной социальной политики.</w:t>
      </w:r>
    </w:p>
    <w:p w:rsidR="003154B4" w:rsidRDefault="003154B4" w:rsidP="003154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«Кингисеппское городское поселение» культивируется 23 вида спорта. </w:t>
      </w:r>
    </w:p>
    <w:p w:rsidR="003154B4" w:rsidRDefault="003154B4" w:rsidP="003154B4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обслуживания населения функционируют следующие спортивные объекты различных форм собственности и муниципальной принадлежности:</w:t>
      </w:r>
    </w:p>
    <w:p w:rsidR="003154B4" w:rsidRDefault="003154B4" w:rsidP="003154B4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Физкультурно-оздоровительный комплекс (ФОК) муниципального  бюджетного  учреждения  «Кингисеппский физкультурно-спортивный комплекс» (игровой зал, тренажерный зал, зал единоборств, теннисный зал, зал общественного центра);</w:t>
      </w:r>
    </w:p>
    <w:p w:rsidR="003154B4" w:rsidRDefault="003154B4" w:rsidP="003154B4">
      <w:pPr>
        <w:numPr>
          <w:ilvl w:val="0"/>
          <w:numId w:val="1"/>
        </w:numPr>
        <w:tabs>
          <w:tab w:val="num" w:pos="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Шахматный клуб «Вертикаль»;</w:t>
      </w:r>
    </w:p>
    <w:p w:rsidR="003154B4" w:rsidRDefault="003154B4" w:rsidP="003154B4">
      <w:pPr>
        <w:numPr>
          <w:ilvl w:val="0"/>
          <w:numId w:val="1"/>
        </w:numPr>
        <w:tabs>
          <w:tab w:val="num" w:pos="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Клуб бокса «Ринг»;</w:t>
      </w:r>
    </w:p>
    <w:p w:rsidR="003154B4" w:rsidRDefault="003154B4" w:rsidP="003154B4">
      <w:pPr>
        <w:numPr>
          <w:ilvl w:val="0"/>
          <w:numId w:val="1"/>
        </w:numPr>
        <w:ind w:hanging="1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Хоккейная площадка;</w:t>
      </w:r>
    </w:p>
    <w:p w:rsidR="003154B4" w:rsidRDefault="003154B4" w:rsidP="003154B4">
      <w:pPr>
        <w:numPr>
          <w:ilvl w:val="0"/>
          <w:numId w:val="1"/>
        </w:numPr>
        <w:tabs>
          <w:tab w:val="num" w:pos="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Стадион Муниципального бюджетного учреждения культуры «Кингисеппский парк культуры и отдыха «РОМАНОВКА» (футбольное поле с естественным покрытием, здание с раздевалками, беговые дорожки, секторы для прыжков, пункт проката спортивного инвентаря).</w:t>
      </w:r>
    </w:p>
    <w:p w:rsidR="003154B4" w:rsidRDefault="003154B4" w:rsidP="003154B4">
      <w:pPr>
        <w:ind w:left="709"/>
        <w:contextualSpacing/>
        <w:jc w:val="both"/>
        <w:rPr>
          <w:sz w:val="28"/>
          <w:szCs w:val="28"/>
        </w:rPr>
      </w:pPr>
    </w:p>
    <w:p w:rsidR="003154B4" w:rsidRDefault="003154B4" w:rsidP="003154B4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Проблемы</w:t>
      </w:r>
    </w:p>
    <w:p w:rsidR="003154B4" w:rsidRDefault="003154B4" w:rsidP="003154B4">
      <w:pPr>
        <w:jc w:val="center"/>
        <w:rPr>
          <w:b/>
          <w:sz w:val="28"/>
          <w:szCs w:val="28"/>
        </w:rPr>
      </w:pPr>
    </w:p>
    <w:p w:rsidR="003154B4" w:rsidRDefault="003154B4" w:rsidP="003154B4">
      <w:pPr>
        <w:pStyle w:val="2"/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реформирования экономики важнейшие целевые индикаторы и показатели состояния и развития физкультуры и спорта и значительно снизились. Так, численность жителей муниципального образования, регулярно занимающихся физкультурой и спортом, ниже общероссийских, а также показателей Ленинградской области. В настоящее время только 6,9% от общей численности населения города Кингисепп вовлечены в занятия физкультурой и спортом. </w:t>
      </w:r>
    </w:p>
    <w:p w:rsidR="003154B4" w:rsidRDefault="003154B4" w:rsidP="00315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Современный уровень развития детско-юношеского спорта и спорта высших достижений требует исключительно детального подхода к </w:t>
      </w:r>
      <w:r>
        <w:rPr>
          <w:sz w:val="28"/>
          <w:szCs w:val="28"/>
        </w:rPr>
        <w:lastRenderedPageBreak/>
        <w:t>техническому обеспечению как тренировочного, так и соревновательного процесса. С целью качественной подготовки спортсмены должны иметь необходимую экипировку, современные спортивные сооружения и спортивное оборудование.</w:t>
      </w:r>
    </w:p>
    <w:p w:rsidR="003154B4" w:rsidRDefault="003154B4" w:rsidP="00315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в настоящее время имеется ряд проблем, влияющих на развитие физической культуры и спорта, детско-юношеского спорта и требующих неотложного решения, в том числе:</w:t>
      </w:r>
    </w:p>
    <w:p w:rsidR="003154B4" w:rsidRDefault="003154B4" w:rsidP="003154B4">
      <w:pPr>
        <w:pStyle w:val="a3"/>
        <w:numPr>
          <w:ilvl w:val="0"/>
          <w:numId w:val="2"/>
        </w:numPr>
        <w:spacing w:after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острый дефицит в обеспеченности современными спортивными сооружениями, а те, которые  есть – нуждаются в капитальных ремонтах и реконструкциях; </w:t>
      </w:r>
    </w:p>
    <w:p w:rsidR="003154B4" w:rsidRDefault="003154B4" w:rsidP="003154B4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недостаточное финансирование для развития видов спорта, круглогодичной подготовки и участия в соревнованиях;</w:t>
      </w:r>
    </w:p>
    <w:p w:rsidR="003154B4" w:rsidRDefault="003154B4" w:rsidP="003154B4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активной пропаганды занятий физической культурой и спортом как составляющей здорового образа жизни.</w:t>
      </w:r>
    </w:p>
    <w:p w:rsidR="003154B4" w:rsidRDefault="003154B4" w:rsidP="003154B4">
      <w:pPr>
        <w:jc w:val="both"/>
        <w:rPr>
          <w:sz w:val="28"/>
          <w:szCs w:val="28"/>
        </w:rPr>
      </w:pPr>
    </w:p>
    <w:p w:rsidR="003154B4" w:rsidRDefault="003154B4" w:rsidP="003154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Приоритеты</w:t>
      </w:r>
    </w:p>
    <w:p w:rsidR="003154B4" w:rsidRDefault="003154B4" w:rsidP="003154B4">
      <w:pPr>
        <w:ind w:left="1352"/>
        <w:jc w:val="center"/>
        <w:rPr>
          <w:sz w:val="28"/>
          <w:szCs w:val="28"/>
        </w:rPr>
      </w:pPr>
    </w:p>
    <w:p w:rsidR="003154B4" w:rsidRDefault="003154B4" w:rsidP="003154B4">
      <w:pPr>
        <w:ind w:left="36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Основными направлениями муниципальной программы являются:</w:t>
      </w:r>
    </w:p>
    <w:p w:rsidR="003154B4" w:rsidRDefault="003154B4" w:rsidP="003154B4">
      <w:pPr>
        <w:pStyle w:val="a6"/>
        <w:numPr>
          <w:ilvl w:val="0"/>
          <w:numId w:val="3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развития физической культуры и массового спорта в Кингисеппском городском поселении;</w:t>
      </w:r>
    </w:p>
    <w:p w:rsidR="003154B4" w:rsidRDefault="003154B4" w:rsidP="003154B4">
      <w:pPr>
        <w:pStyle w:val="a6"/>
        <w:numPr>
          <w:ilvl w:val="0"/>
          <w:numId w:val="4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на высоком уровне физкультурно-оздоровительных и спортивных городских мероприятий;</w:t>
      </w:r>
    </w:p>
    <w:p w:rsidR="003154B4" w:rsidRDefault="003154B4" w:rsidP="003154B4">
      <w:pPr>
        <w:pStyle w:val="a6"/>
        <w:numPr>
          <w:ilvl w:val="0"/>
          <w:numId w:val="4"/>
        </w:numPr>
        <w:autoSpaceDE w:val="0"/>
        <w:autoSpaceDN w:val="0"/>
        <w:adjustRightInd w:val="0"/>
        <w:ind w:left="426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повышение уровня обеспеченности населения спортивными сооружениями, исходя из единовременной пропускной способности объектов спорта.</w:t>
      </w:r>
    </w:p>
    <w:p w:rsidR="003154B4" w:rsidRDefault="003154B4" w:rsidP="003154B4">
      <w:pPr>
        <w:ind w:left="709"/>
        <w:jc w:val="center"/>
        <w:rPr>
          <w:sz w:val="28"/>
          <w:szCs w:val="28"/>
        </w:rPr>
      </w:pPr>
    </w:p>
    <w:p w:rsidR="003154B4" w:rsidRDefault="003154B4" w:rsidP="003154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и результат</w:t>
      </w:r>
    </w:p>
    <w:p w:rsidR="003154B4" w:rsidRDefault="003154B4" w:rsidP="003154B4">
      <w:pPr>
        <w:jc w:val="center"/>
        <w:rPr>
          <w:sz w:val="28"/>
          <w:szCs w:val="28"/>
        </w:rPr>
      </w:pPr>
    </w:p>
    <w:p w:rsidR="003154B4" w:rsidRDefault="003154B4" w:rsidP="00315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Высокие спортивные достижения являются важнейшим средством пропаганды здорового образа жизни, всестороннего  развития человека и важным фактором социально-экономического развития муниципального образования, поддержания его конкурентоспособности и привлекательности.</w:t>
      </w:r>
    </w:p>
    <w:p w:rsidR="003154B4" w:rsidRDefault="003154B4" w:rsidP="003154B4">
      <w:pPr>
        <w:pStyle w:val="a3"/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муниципальной программы «Развитие физической культуры и спорта в Кингисеппском городском поселении на 2014-2016 годы» позволит повысить уровень и качество жизни населения муниципального образования, а также решить проблемы указанные в муниципальной программе при максимально эффективном управлении средствами местного бюджета, а именно:</w:t>
      </w:r>
    </w:p>
    <w:p w:rsidR="003154B4" w:rsidRDefault="003154B4" w:rsidP="003154B4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увеличить число граждан вовлеченных в систематические занятия физической культурой и спортом;</w:t>
      </w:r>
    </w:p>
    <w:p w:rsidR="003154B4" w:rsidRDefault="003154B4" w:rsidP="003154B4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увеличить долю населения систематически  занимающихся физической культурой и спортом  до 10%;</w:t>
      </w:r>
    </w:p>
    <w:p w:rsidR="003154B4" w:rsidRDefault="003154B4" w:rsidP="003154B4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увеличить количество подростков и молодёжи, занимающихся физической культурой и спортом;</w:t>
      </w:r>
    </w:p>
    <w:p w:rsidR="003154B4" w:rsidRDefault="003154B4" w:rsidP="003154B4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увеличить количество и качество проводимых физкультурно-оздоровительных и спортивно-массовых мероприятий;</w:t>
      </w:r>
    </w:p>
    <w:p w:rsidR="003154B4" w:rsidRDefault="003154B4" w:rsidP="003154B4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увеличить количество участников спортивно-массовых мероприятий.</w:t>
      </w:r>
    </w:p>
    <w:p w:rsidR="003154B4" w:rsidRDefault="003154B4" w:rsidP="003154B4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Мероприятия программы направлены на увеличение доли населения, систематически занимающегося, физической культурой и спортом и разделяются на мероприятия по организации и проведению городских мероприятий для всех групп населения, организацию подготовки и участия спортсменов муниципального образования в физкультурных и спортивных мероприятиях, пропаганду физической культуры и спорта, а так же на развитие спортивной инфраструктуры города Кингисеппа и обеспечение права граждан на свободный доступ к занятиям физической культурой и спортом.</w:t>
      </w:r>
    </w:p>
    <w:p w:rsidR="003154B4" w:rsidRDefault="003154B4" w:rsidP="003154B4">
      <w:pPr>
        <w:pStyle w:val="a6"/>
        <w:ind w:left="0"/>
        <w:jc w:val="both"/>
        <w:rPr>
          <w:sz w:val="28"/>
          <w:szCs w:val="28"/>
        </w:rPr>
      </w:pPr>
    </w:p>
    <w:p w:rsidR="003154B4" w:rsidRDefault="003154B4" w:rsidP="003154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взаимодействия соисполнителей муниципальной программы </w:t>
      </w:r>
    </w:p>
    <w:p w:rsidR="003154B4" w:rsidRDefault="003154B4" w:rsidP="003154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«Развитие физической культуры и спорта в Кингисеппском городском поселении </w:t>
      </w:r>
      <w:r>
        <w:rPr>
          <w:rFonts w:ascii="Times New Roman" w:hAnsi="Times New Roman"/>
          <w:b/>
          <w:sz w:val="28"/>
          <w:szCs w:val="28"/>
        </w:rPr>
        <w:t>на 2014-2016 годы</w:t>
      </w:r>
      <w:r>
        <w:rPr>
          <w:rFonts w:ascii="Times New Roman" w:hAnsi="Times New Roman" w:cs="Times New Roman"/>
          <w:b/>
          <w:sz w:val="28"/>
          <w:szCs w:val="28"/>
        </w:rPr>
        <w:t>» с МКУ «Комитет по культуре, спорту и молодежной политики»</w:t>
      </w:r>
    </w:p>
    <w:p w:rsidR="003154B4" w:rsidRDefault="003154B4" w:rsidP="003154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154B4" w:rsidRDefault="003154B4" w:rsidP="003154B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за выполнение мероприятий подпрограмм муниципальной программы «Развитие физической культуры и спорта в Кингисеппском городском поселении </w:t>
      </w:r>
      <w:r>
        <w:rPr>
          <w:rFonts w:ascii="Times New Roman" w:hAnsi="Times New Roman"/>
          <w:sz w:val="28"/>
          <w:szCs w:val="28"/>
        </w:rPr>
        <w:t>на 2014-2016 годы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3154B4" w:rsidRDefault="003154B4" w:rsidP="003154B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Формируют прогнозы расходов на реализацию мероприятий подпрограмм и направляют в МКУ «Комитет по культуре, спорту и молодёжной политике»</w:t>
      </w:r>
    </w:p>
    <w:p w:rsidR="003154B4" w:rsidRDefault="003154B4" w:rsidP="003154B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Определяют исполнителей мероприятий подпрограмм, в том числе путем проведения торгов, в форме конкурса или аукциона;</w:t>
      </w:r>
    </w:p>
    <w:p w:rsidR="003154B4" w:rsidRDefault="003154B4" w:rsidP="003154B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Участвуют в обсуждении вопросов, связанных с реализацией и финансированием подпрограмм в части соответствующего мероприятия;</w:t>
      </w:r>
    </w:p>
    <w:p w:rsidR="003154B4" w:rsidRDefault="003154B4" w:rsidP="003154B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Готовят и представляют в МКУ «Комитет по культуре, спорту и молодёжной политике» отчет о реализации мероприятия.</w:t>
      </w:r>
    </w:p>
    <w:p w:rsidR="003154B4" w:rsidRDefault="003154B4" w:rsidP="003154B4">
      <w:pPr>
        <w:pStyle w:val="a5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154B4" w:rsidRDefault="003154B4" w:rsidP="003154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Состав, форма и сроки представления отчетности о ходе реализации мероприятий муниципальной программы «Развитие физической культуры и спорта в Кингисеппском городском поселении </w:t>
      </w:r>
      <w:r>
        <w:rPr>
          <w:rFonts w:ascii="Times New Roman" w:hAnsi="Times New Roman"/>
          <w:b/>
          <w:sz w:val="28"/>
          <w:szCs w:val="28"/>
        </w:rPr>
        <w:t>на 2014-2016 годы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154B4" w:rsidRDefault="003154B4" w:rsidP="003154B4">
      <w:pPr>
        <w:pStyle w:val="a5"/>
        <w:ind w:firstLine="426"/>
        <w:jc w:val="both"/>
        <w:rPr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контроля за реализацией ответственные за выполнение мероприятий подпрограмм муниципальной программы «Развитие физической культуры и спорта в Кингисеппском городском поселении </w:t>
      </w:r>
      <w:r>
        <w:rPr>
          <w:rFonts w:ascii="Times New Roman" w:hAnsi="Times New Roman"/>
          <w:sz w:val="28"/>
          <w:szCs w:val="28"/>
        </w:rPr>
        <w:t>на 2014-2016 годы</w:t>
      </w:r>
      <w:r>
        <w:rPr>
          <w:rFonts w:ascii="Times New Roman" w:hAnsi="Times New Roman" w:cs="Times New Roman"/>
          <w:sz w:val="28"/>
          <w:szCs w:val="28"/>
        </w:rPr>
        <w:t>» предоставляют отчет по форме и в сроки, установленные порядком разработки, реализации и оценки эффективности муниципальных программ МО «Кингисеппское городское поселение», утвержденным постановлением администрации МО «Кингисеппский муниципальный район» от 26.08.2013г. № 2131.</w:t>
      </w:r>
    </w:p>
    <w:p w:rsidR="004C3B2E" w:rsidRDefault="004C3B2E">
      <w:bookmarkStart w:id="0" w:name="_GoBack"/>
      <w:bookmarkEnd w:id="0"/>
    </w:p>
    <w:sectPr w:rsidR="004C3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2F55"/>
    <w:multiLevelType w:val="hybridMultilevel"/>
    <w:tmpl w:val="5F84B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D7"/>
    <w:rsid w:val="003154B4"/>
    <w:rsid w:val="004620D7"/>
    <w:rsid w:val="004C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154B4"/>
    <w:pPr>
      <w:widowControl w:val="0"/>
      <w:suppressAutoHyphens/>
      <w:spacing w:after="120"/>
      <w:ind w:left="283"/>
    </w:pPr>
    <w:rPr>
      <w:rFonts w:eastAsia="Andale Sans UI"/>
      <w:kern w:val="2"/>
      <w:lang w:eastAsia="en-US"/>
    </w:rPr>
  </w:style>
  <w:style w:type="character" w:customStyle="1" w:styleId="a4">
    <w:name w:val="Основной текст с отступом Знак"/>
    <w:basedOn w:val="a0"/>
    <w:link w:val="a3"/>
    <w:semiHidden/>
    <w:rsid w:val="003154B4"/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3154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15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154B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154B4"/>
    <w:pPr>
      <w:widowControl w:val="0"/>
      <w:suppressAutoHyphens/>
      <w:ind w:left="720"/>
      <w:contextualSpacing/>
    </w:pPr>
    <w:rPr>
      <w:rFonts w:eastAsia="Andale Sans UI"/>
      <w:kern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154B4"/>
    <w:pPr>
      <w:widowControl w:val="0"/>
      <w:suppressAutoHyphens/>
      <w:spacing w:after="120"/>
      <w:ind w:left="283"/>
    </w:pPr>
    <w:rPr>
      <w:rFonts w:eastAsia="Andale Sans UI"/>
      <w:kern w:val="2"/>
      <w:lang w:eastAsia="en-US"/>
    </w:rPr>
  </w:style>
  <w:style w:type="character" w:customStyle="1" w:styleId="a4">
    <w:name w:val="Основной текст с отступом Знак"/>
    <w:basedOn w:val="a0"/>
    <w:link w:val="a3"/>
    <w:semiHidden/>
    <w:rsid w:val="003154B4"/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3154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15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154B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154B4"/>
    <w:pPr>
      <w:widowControl w:val="0"/>
      <w:suppressAutoHyphens/>
      <w:ind w:left="720"/>
      <w:contextualSpacing/>
    </w:pPr>
    <w:rPr>
      <w:rFonts w:eastAsia="Andale Sans UI"/>
      <w:kern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2014-01-15T09:34:00Z</dcterms:created>
  <dcterms:modified xsi:type="dcterms:W3CDTF">2014-01-15T09:34:00Z</dcterms:modified>
</cp:coreProperties>
</file>